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F47" w:rsidRDefault="00251F47" w:rsidP="00251F47">
      <w:pPr>
        <w:keepNext/>
        <w:spacing w:after="0" w:line="240" w:lineRule="auto"/>
        <w:ind w:right="445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Аннотация к рабочей программе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по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ИЗО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для 5 класса на 2015 - 2016 учебный год.</w:t>
      </w:r>
    </w:p>
    <w:p w:rsidR="004A7CFD" w:rsidRDefault="00251F47" w:rsidP="00251F47">
      <w:pPr>
        <w:keepNext/>
        <w:spacing w:after="0" w:line="240" w:lineRule="auto"/>
        <w:ind w:right="445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A506BE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изобразительному искусству  для 5  класса разработана в соответствии с требованиями Федерального государственного образовательного стандарта основного общего образования, примерной программы основного общего образования с учётом авторской программы по изобразительному искусству </w:t>
      </w:r>
      <w:proofErr w:type="gramStart"/>
      <w:r w:rsidRPr="00A506BE">
        <w:rPr>
          <w:rFonts w:ascii="Times New Roman" w:eastAsia="Times New Roman" w:hAnsi="Times New Roman"/>
          <w:sz w:val="24"/>
          <w:szCs w:val="24"/>
          <w:lang w:eastAsia="ru-RU"/>
        </w:rPr>
        <w:t>-«</w:t>
      </w:r>
      <w:proofErr w:type="gramEnd"/>
      <w:r w:rsidRPr="00A506BE">
        <w:rPr>
          <w:rFonts w:ascii="Times New Roman" w:eastAsia="Times New Roman" w:hAnsi="Times New Roman"/>
          <w:sz w:val="24"/>
          <w:szCs w:val="24"/>
          <w:lang w:eastAsia="ru-RU"/>
        </w:rPr>
        <w:t>Изобразительное искусство. 1 – 9 классы» под руково</w:t>
      </w:r>
      <w:r w:rsidRPr="00A506B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дством Б. М. </w:t>
      </w:r>
      <w:proofErr w:type="spellStart"/>
      <w:r w:rsidRPr="00A506BE">
        <w:rPr>
          <w:rFonts w:ascii="Times New Roman" w:eastAsia="Times New Roman" w:hAnsi="Times New Roman"/>
          <w:sz w:val="24"/>
          <w:szCs w:val="24"/>
          <w:lang w:eastAsia="ru-RU"/>
        </w:rPr>
        <w:t>Неменского</w:t>
      </w:r>
      <w:proofErr w:type="spellEnd"/>
      <w:r w:rsidRPr="00A506BE">
        <w:rPr>
          <w:rFonts w:ascii="Times New Roman" w:eastAsia="Times New Roman" w:hAnsi="Times New Roman"/>
          <w:sz w:val="24"/>
          <w:szCs w:val="24"/>
          <w:lang w:eastAsia="ru-RU"/>
        </w:rPr>
        <w:t xml:space="preserve"> /Л.А. </w:t>
      </w:r>
      <w:proofErr w:type="spellStart"/>
      <w:r w:rsidRPr="00A506BE">
        <w:rPr>
          <w:rFonts w:ascii="Times New Roman" w:eastAsia="Times New Roman" w:hAnsi="Times New Roman"/>
          <w:sz w:val="24"/>
          <w:szCs w:val="24"/>
          <w:lang w:eastAsia="ru-RU"/>
        </w:rPr>
        <w:t>Неменская</w:t>
      </w:r>
      <w:proofErr w:type="spellEnd"/>
      <w:r w:rsidRPr="00A506BE">
        <w:rPr>
          <w:rFonts w:ascii="Times New Roman" w:eastAsia="Times New Roman" w:hAnsi="Times New Roman"/>
          <w:sz w:val="24"/>
          <w:szCs w:val="24"/>
          <w:lang w:eastAsia="ru-RU"/>
        </w:rPr>
        <w:t xml:space="preserve">, Н.А. Горяева, А.С. Питерских/. – М.: </w:t>
      </w:r>
      <w:proofErr w:type="spellStart"/>
      <w:r w:rsidRPr="00A506BE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A506BE">
        <w:rPr>
          <w:rFonts w:ascii="Times New Roman" w:eastAsia="Times New Roman" w:hAnsi="Times New Roman"/>
          <w:sz w:val="24"/>
          <w:szCs w:val="24"/>
          <w:lang w:eastAsia="ru-RU"/>
        </w:rPr>
        <w:t xml:space="preserve"> - Граф, 2015 г.</w:t>
      </w:r>
      <w:r w:rsidR="004A7C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4A7CFD">
        <w:rPr>
          <w:rFonts w:ascii="Times New Roman" w:eastAsia="Times New Roman" w:hAnsi="Times New Roman"/>
          <w:sz w:val="24"/>
          <w:szCs w:val="24"/>
          <w:lang w:eastAsia="ru-RU"/>
        </w:rPr>
        <w:t>И соответствует следующим  требованиям нормативно – правовых документов:</w:t>
      </w:r>
    </w:p>
    <w:p w:rsidR="004A7CFD" w:rsidRPr="004A7CFD" w:rsidRDefault="004A7CFD" w:rsidP="004A7CFD">
      <w:pPr>
        <w:keepNext/>
        <w:spacing w:after="0" w:line="240" w:lineRule="auto"/>
        <w:ind w:right="445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CFD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:rsidR="004A7CFD" w:rsidRPr="004A7CFD" w:rsidRDefault="004A7CFD" w:rsidP="004A7CFD">
      <w:pPr>
        <w:keepNext/>
        <w:spacing w:after="0" w:line="240" w:lineRule="auto"/>
        <w:ind w:right="445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CFD">
        <w:rPr>
          <w:rFonts w:ascii="Times New Roman" w:eastAsia="Times New Roman" w:hAnsi="Times New Roman"/>
          <w:sz w:val="24"/>
          <w:szCs w:val="24"/>
          <w:lang w:eastAsia="ru-RU"/>
        </w:rPr>
        <w:t>2.Приказа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образования».</w:t>
      </w:r>
    </w:p>
    <w:p w:rsidR="004A7CFD" w:rsidRPr="004A7CFD" w:rsidRDefault="004A7CFD" w:rsidP="004A7CFD">
      <w:pPr>
        <w:keepNext/>
        <w:spacing w:after="0" w:line="240" w:lineRule="auto"/>
        <w:ind w:right="445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CFD">
        <w:rPr>
          <w:rFonts w:ascii="Times New Roman" w:eastAsia="Times New Roman" w:hAnsi="Times New Roman"/>
          <w:sz w:val="24"/>
          <w:szCs w:val="24"/>
          <w:lang w:eastAsia="ru-RU"/>
        </w:rPr>
        <w:t>3. Приказа Министерства образования и науки Российской Федерации от 29.12.2014 г.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образования.</w:t>
      </w:r>
    </w:p>
    <w:p w:rsidR="004A7CFD" w:rsidRPr="004A7CFD" w:rsidRDefault="004A7CFD" w:rsidP="004A7CFD">
      <w:pPr>
        <w:keepNext/>
        <w:spacing w:after="0" w:line="240" w:lineRule="auto"/>
        <w:ind w:right="445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CFD">
        <w:rPr>
          <w:rFonts w:ascii="Times New Roman" w:eastAsia="Times New Roman" w:hAnsi="Times New Roman"/>
          <w:sz w:val="24"/>
          <w:szCs w:val="24"/>
          <w:lang w:eastAsia="ru-RU"/>
        </w:rPr>
        <w:t>5. Приказа МО РФ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4A7CFD" w:rsidRPr="004A7CFD" w:rsidRDefault="004A7CFD" w:rsidP="004A7CFD">
      <w:pPr>
        <w:keepNext/>
        <w:spacing w:after="0" w:line="240" w:lineRule="auto"/>
        <w:ind w:right="445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CFD">
        <w:rPr>
          <w:rFonts w:ascii="Times New Roman" w:eastAsia="Times New Roman" w:hAnsi="Times New Roman"/>
          <w:sz w:val="24"/>
          <w:szCs w:val="24"/>
          <w:lang w:eastAsia="ru-RU"/>
        </w:rPr>
        <w:t>6. Приказа МО РФ от 08.06.2015 № 576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N 253»</w:t>
      </w:r>
    </w:p>
    <w:p w:rsidR="004A7CFD" w:rsidRPr="004A7CFD" w:rsidRDefault="004A7CFD" w:rsidP="004A7CFD">
      <w:pPr>
        <w:keepNext/>
        <w:spacing w:after="0" w:line="240" w:lineRule="auto"/>
        <w:ind w:right="445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A7CFD">
        <w:rPr>
          <w:rFonts w:ascii="Times New Roman" w:eastAsia="Times New Roman" w:hAnsi="Times New Roman"/>
          <w:sz w:val="24"/>
          <w:szCs w:val="24"/>
          <w:lang w:eastAsia="ru-RU"/>
        </w:rPr>
        <w:t>. Положения о структуре, порядке разработки и утверждения рабочих программ учебных предметов, дисциплин (модулей) школы</w:t>
      </w:r>
    </w:p>
    <w:p w:rsidR="004A7CFD" w:rsidRPr="004A7CFD" w:rsidRDefault="004A7CFD" w:rsidP="004A7CFD">
      <w:pPr>
        <w:keepNext/>
        <w:spacing w:after="0" w:line="240" w:lineRule="auto"/>
        <w:ind w:right="445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4A7CFD">
        <w:rPr>
          <w:rFonts w:ascii="Times New Roman" w:eastAsia="Times New Roman" w:hAnsi="Times New Roman"/>
          <w:sz w:val="24"/>
          <w:szCs w:val="24"/>
          <w:lang w:eastAsia="ru-RU"/>
        </w:rPr>
        <w:t>.Учебного плана  МБ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ОУ СОШ с.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Арибашево</w:t>
      </w:r>
      <w:proofErr w:type="spellEnd"/>
      <w:r w:rsidRPr="004A7CF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4A7CFD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A7CFD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ФГОС на 2015-2016 учебный год.</w:t>
      </w:r>
    </w:p>
    <w:p w:rsidR="004A7CFD" w:rsidRDefault="004A7CFD" w:rsidP="00251F47">
      <w:pPr>
        <w:keepNext/>
        <w:spacing w:after="0" w:line="240" w:lineRule="auto"/>
        <w:ind w:right="445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1F47" w:rsidRPr="00A506BE" w:rsidRDefault="00251F47" w:rsidP="00251F47">
      <w:pPr>
        <w:keepNext/>
        <w:spacing w:after="0" w:line="240" w:lineRule="auto"/>
        <w:ind w:right="445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Рабочая программа соста</w:t>
      </w:r>
      <w:r w:rsidR="003D5B2B">
        <w:rPr>
          <w:rFonts w:ascii="Times New Roman" w:eastAsia="Times New Roman" w:hAnsi="Times New Roman"/>
          <w:sz w:val="24"/>
          <w:szCs w:val="24"/>
          <w:lang w:eastAsia="ru-RU"/>
        </w:rPr>
        <w:t>влена с учетом праздничных дней и рассчитана на 31 уч. часа.</w:t>
      </w:r>
    </w:p>
    <w:p w:rsidR="00251F47" w:rsidRPr="00A506BE" w:rsidRDefault="00251F47" w:rsidP="00251F4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51F47" w:rsidRPr="00A506BE" w:rsidRDefault="00251F47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 xml:space="preserve">Основная </w:t>
      </w:r>
      <w:r w:rsidRPr="00A506BE">
        <w:rPr>
          <w:rFonts w:ascii="Times New Roman" w:hAnsi="Times New Roman"/>
          <w:b/>
          <w:bCs/>
          <w:sz w:val="24"/>
          <w:szCs w:val="24"/>
        </w:rPr>
        <w:t xml:space="preserve">цель </w:t>
      </w:r>
      <w:r w:rsidRPr="00A506BE">
        <w:rPr>
          <w:rFonts w:ascii="Times New Roman" w:hAnsi="Times New Roman"/>
          <w:sz w:val="24"/>
          <w:szCs w:val="24"/>
        </w:rPr>
        <w:t xml:space="preserve">школьного предмета «Изобразительное искусство» — развитие визуально-пространственного мышления </w:t>
      </w:r>
      <w:proofErr w:type="gramStart"/>
      <w:r w:rsidRPr="00A506B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506BE">
        <w:rPr>
          <w:rFonts w:ascii="Times New Roman" w:hAnsi="Times New Roman"/>
          <w:sz w:val="24"/>
          <w:szCs w:val="24"/>
        </w:rPr>
        <w:t xml:space="preserve"> как фор</w:t>
      </w:r>
      <w:r w:rsidRPr="00A506BE">
        <w:rPr>
          <w:rFonts w:ascii="Times New Roman" w:hAnsi="Times New Roman"/>
          <w:sz w:val="24"/>
          <w:szCs w:val="24"/>
        </w:rPr>
        <w:softHyphen/>
        <w:t>мы эмоционально-ценностного, эстетического освоения мира, как формы самовыражения и ориентации в художественном и нравствен</w:t>
      </w:r>
      <w:r w:rsidRPr="00A506BE">
        <w:rPr>
          <w:rFonts w:ascii="Times New Roman" w:hAnsi="Times New Roman"/>
          <w:sz w:val="24"/>
          <w:szCs w:val="24"/>
        </w:rPr>
        <w:softHyphen/>
        <w:t>ном пространстве культуры.</w:t>
      </w:r>
    </w:p>
    <w:p w:rsidR="00251F47" w:rsidRPr="00A506BE" w:rsidRDefault="00251F47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 xml:space="preserve">Художественное развитие осуществляется в практической, </w:t>
      </w:r>
      <w:proofErr w:type="spellStart"/>
      <w:r w:rsidRPr="00A506BE">
        <w:rPr>
          <w:rFonts w:ascii="Times New Roman" w:hAnsi="Times New Roman"/>
          <w:sz w:val="24"/>
          <w:szCs w:val="24"/>
        </w:rPr>
        <w:t>деятель</w:t>
      </w:r>
      <w:r w:rsidRPr="00A506BE">
        <w:rPr>
          <w:rFonts w:ascii="Times New Roman" w:hAnsi="Times New Roman"/>
          <w:sz w:val="24"/>
          <w:szCs w:val="24"/>
        </w:rPr>
        <w:softHyphen/>
        <w:t>ностной</w:t>
      </w:r>
      <w:proofErr w:type="spellEnd"/>
      <w:r w:rsidRPr="00A506BE">
        <w:rPr>
          <w:rFonts w:ascii="Times New Roman" w:hAnsi="Times New Roman"/>
          <w:sz w:val="24"/>
          <w:szCs w:val="24"/>
        </w:rPr>
        <w:t xml:space="preserve"> форме в процессе личностного художественного творчества.</w:t>
      </w:r>
    </w:p>
    <w:p w:rsidR="00251F47" w:rsidRPr="00A506BE" w:rsidRDefault="00251F47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 xml:space="preserve">Основные </w:t>
      </w:r>
      <w:r w:rsidRPr="00A506BE">
        <w:rPr>
          <w:rFonts w:ascii="Times New Roman" w:hAnsi="Times New Roman"/>
          <w:b/>
          <w:bCs/>
          <w:sz w:val="24"/>
          <w:szCs w:val="24"/>
        </w:rPr>
        <w:t xml:space="preserve">формы учебной деятельности </w:t>
      </w:r>
      <w:r w:rsidRPr="00A506BE">
        <w:rPr>
          <w:rFonts w:ascii="Times New Roman" w:hAnsi="Times New Roman"/>
          <w:sz w:val="24"/>
          <w:szCs w:val="24"/>
        </w:rPr>
        <w:t>— практическое художе</w:t>
      </w:r>
      <w:r w:rsidRPr="00A506BE">
        <w:rPr>
          <w:rFonts w:ascii="Times New Roman" w:hAnsi="Times New Roman"/>
          <w:sz w:val="24"/>
          <w:szCs w:val="24"/>
        </w:rPr>
        <w:softHyphen/>
        <w:t>ственное творчество посредством овладения художественными матери</w:t>
      </w:r>
      <w:r w:rsidRPr="00A506BE">
        <w:rPr>
          <w:rFonts w:ascii="Times New Roman" w:hAnsi="Times New Roman"/>
          <w:sz w:val="24"/>
          <w:szCs w:val="24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251F47" w:rsidRPr="00A506BE" w:rsidRDefault="00251F47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b/>
          <w:bCs/>
          <w:sz w:val="24"/>
          <w:szCs w:val="24"/>
        </w:rPr>
        <w:t xml:space="preserve">Основные задачи </w:t>
      </w:r>
      <w:r w:rsidRPr="00A506BE">
        <w:rPr>
          <w:rFonts w:ascii="Times New Roman" w:hAnsi="Times New Roman"/>
          <w:sz w:val="24"/>
          <w:szCs w:val="24"/>
        </w:rPr>
        <w:t>предмета «Изобразительное искусство»:</w:t>
      </w:r>
    </w:p>
    <w:p w:rsidR="00251F47" w:rsidRPr="00A506BE" w:rsidRDefault="00251F47" w:rsidP="00251F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>формирование опыта смыслового и эмоционально-ценностного вос</w:t>
      </w:r>
      <w:r w:rsidRPr="00A506BE">
        <w:rPr>
          <w:rFonts w:ascii="Times New Roman" w:hAnsi="Times New Roman"/>
          <w:sz w:val="24"/>
          <w:szCs w:val="24"/>
        </w:rPr>
        <w:softHyphen/>
        <w:t>приятия визуального образа реальности и произведений искусства;</w:t>
      </w:r>
    </w:p>
    <w:p w:rsidR="00251F47" w:rsidRPr="00A506BE" w:rsidRDefault="00251F47" w:rsidP="00251F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>освоение художественной культуры как формы материального вы</w:t>
      </w:r>
      <w:r w:rsidRPr="00A506BE">
        <w:rPr>
          <w:rFonts w:ascii="Times New Roman" w:hAnsi="Times New Roman"/>
          <w:sz w:val="24"/>
          <w:szCs w:val="24"/>
        </w:rPr>
        <w:softHyphen/>
        <w:t>ражения в пространственных формах духовных ценностей;</w:t>
      </w:r>
    </w:p>
    <w:p w:rsidR="00251F47" w:rsidRPr="00A506BE" w:rsidRDefault="00251F47" w:rsidP="00251F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lastRenderedPageBreak/>
        <w:t>формирование понимания эмоционального и ценностного смысла визуально-пространственной формы;</w:t>
      </w:r>
    </w:p>
    <w:p w:rsidR="00251F47" w:rsidRPr="00A506BE" w:rsidRDefault="00251F47" w:rsidP="00251F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>развитие творческого опыта как формирование способности к са</w:t>
      </w:r>
      <w:r w:rsidRPr="00A506BE">
        <w:rPr>
          <w:rFonts w:ascii="Times New Roman" w:hAnsi="Times New Roman"/>
          <w:sz w:val="24"/>
          <w:szCs w:val="24"/>
        </w:rPr>
        <w:softHyphen/>
        <w:t>мостоятельным действиям в ситуации неопределенности;</w:t>
      </w:r>
    </w:p>
    <w:p w:rsidR="00251F47" w:rsidRPr="00A506BE" w:rsidRDefault="00251F47" w:rsidP="00251F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>формирование активного, заинтересованного отношения к традици</w:t>
      </w:r>
      <w:r w:rsidRPr="00A506BE">
        <w:rPr>
          <w:rFonts w:ascii="Times New Roman" w:hAnsi="Times New Roman"/>
          <w:sz w:val="24"/>
          <w:szCs w:val="24"/>
        </w:rPr>
        <w:softHyphen/>
        <w:t>ям культуры как к смысловой, эстетической и личностно-значимой ценности;</w:t>
      </w:r>
    </w:p>
    <w:p w:rsidR="00251F47" w:rsidRPr="00A506BE" w:rsidRDefault="00251F47" w:rsidP="00251F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>воспитание уважения к истории культуры своего Отечества, выра</w:t>
      </w:r>
      <w:r w:rsidRPr="00A506BE">
        <w:rPr>
          <w:rFonts w:ascii="Times New Roman" w:hAnsi="Times New Roman"/>
          <w:sz w:val="24"/>
          <w:szCs w:val="24"/>
        </w:rPr>
        <w:softHyphen/>
        <w:t>женной в ее архитектуре, изобразительном искусстве, в националь</w:t>
      </w:r>
      <w:r w:rsidRPr="00A506BE">
        <w:rPr>
          <w:rFonts w:ascii="Times New Roman" w:hAnsi="Times New Roman"/>
          <w:sz w:val="24"/>
          <w:szCs w:val="24"/>
        </w:rPr>
        <w:softHyphen/>
        <w:t>ных образах предметно-материальной и пространственной среды и понимании красоты человека;</w:t>
      </w:r>
    </w:p>
    <w:p w:rsidR="00251F47" w:rsidRPr="00A506BE" w:rsidRDefault="00251F47" w:rsidP="00251F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>развитие способности ориентироваться в мире современной художе</w:t>
      </w:r>
      <w:r w:rsidRPr="00A506BE">
        <w:rPr>
          <w:rFonts w:ascii="Times New Roman" w:hAnsi="Times New Roman"/>
          <w:sz w:val="24"/>
          <w:szCs w:val="24"/>
        </w:rPr>
        <w:softHyphen/>
        <w:t>ственной культуры;</w:t>
      </w:r>
    </w:p>
    <w:p w:rsidR="00251F47" w:rsidRPr="00A506BE" w:rsidRDefault="00251F47" w:rsidP="00251F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A506BE">
        <w:rPr>
          <w:rFonts w:ascii="Times New Roman" w:hAnsi="Times New Roman"/>
          <w:sz w:val="24"/>
          <w:szCs w:val="24"/>
        </w:rPr>
        <w:softHyphen/>
        <w:t>зу и структурированию визуального образа на основе его эмоцио</w:t>
      </w:r>
      <w:r w:rsidRPr="00A506BE">
        <w:rPr>
          <w:rFonts w:ascii="Times New Roman" w:hAnsi="Times New Roman"/>
          <w:sz w:val="24"/>
          <w:szCs w:val="24"/>
        </w:rPr>
        <w:softHyphen/>
        <w:t>нально-нравственной оценки;</w:t>
      </w:r>
    </w:p>
    <w:p w:rsidR="00251F47" w:rsidRPr="00A506BE" w:rsidRDefault="00251F47" w:rsidP="00251F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>овладение основами культуры практической работы различными ху</w:t>
      </w:r>
      <w:r w:rsidRPr="00A506BE">
        <w:rPr>
          <w:rFonts w:ascii="Times New Roman" w:hAnsi="Times New Roman"/>
          <w:sz w:val="24"/>
          <w:szCs w:val="24"/>
        </w:rPr>
        <w:softHyphen/>
        <w:t>дожественными материалами и инструментами для эстетической ор</w:t>
      </w:r>
      <w:r w:rsidRPr="00A506BE">
        <w:rPr>
          <w:rFonts w:ascii="Times New Roman" w:hAnsi="Times New Roman"/>
          <w:sz w:val="24"/>
          <w:szCs w:val="24"/>
        </w:rPr>
        <w:softHyphen/>
        <w:t>ганизации и оформления школьной, бытовой и производственной среды.</w:t>
      </w:r>
    </w:p>
    <w:p w:rsidR="00251F47" w:rsidRPr="00DF1C1E" w:rsidRDefault="00251F47" w:rsidP="00251F4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51F47" w:rsidRPr="00DF1C1E" w:rsidRDefault="00251F47" w:rsidP="00251F47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DF1C1E">
        <w:rPr>
          <w:rFonts w:ascii="Times New Roman" w:hAnsi="Times New Roman"/>
          <w:b/>
          <w:bCs/>
          <w:sz w:val="20"/>
          <w:szCs w:val="20"/>
        </w:rPr>
        <w:t>ОБЩАЯ ХАРАКТЕРИСТИКА УЧЕБНОГО ПРЕДМЕТА</w:t>
      </w:r>
    </w:p>
    <w:p w:rsidR="00251F47" w:rsidRPr="00A506BE" w:rsidRDefault="00251F47" w:rsidP="00251F4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51F47" w:rsidRPr="00A506BE" w:rsidRDefault="00251F47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</w:t>
      </w:r>
      <w:r w:rsidRPr="00A506BE">
        <w:rPr>
          <w:rFonts w:ascii="Times New Roman" w:hAnsi="Times New Roman"/>
          <w:sz w:val="24"/>
          <w:szCs w:val="24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 w:rsidRPr="00A506BE">
        <w:rPr>
          <w:rFonts w:ascii="Times New Roman" w:hAnsi="Times New Roman"/>
          <w:sz w:val="24"/>
          <w:szCs w:val="24"/>
        </w:rPr>
        <w:softHyphen/>
        <w:t>кусств — живописи, графики, скульптуры, дизайна, архитектуры, на</w:t>
      </w:r>
      <w:r w:rsidRPr="00A506BE">
        <w:rPr>
          <w:rFonts w:ascii="Times New Roman" w:hAnsi="Times New Roman"/>
          <w:sz w:val="24"/>
          <w:szCs w:val="24"/>
        </w:rPr>
        <w:softHyphen/>
        <w:t>родного и декоративно-прикладного искусства, изображения в зрелищ</w:t>
      </w:r>
      <w:r w:rsidRPr="00A506BE">
        <w:rPr>
          <w:rFonts w:ascii="Times New Roman" w:hAnsi="Times New Roman"/>
          <w:sz w:val="24"/>
          <w:szCs w:val="24"/>
        </w:rPr>
        <w:softHyphen/>
        <w:t>ных и экранных искусствах. Содержание курса учитывает возрастание роли визуального образа как средства познания, коммуникации и про</w:t>
      </w:r>
      <w:r w:rsidRPr="00A506BE">
        <w:rPr>
          <w:rFonts w:ascii="Times New Roman" w:hAnsi="Times New Roman"/>
          <w:sz w:val="24"/>
          <w:szCs w:val="24"/>
        </w:rPr>
        <w:softHyphen/>
        <w:t>фессиональной деятельности в условиях современности.</w:t>
      </w:r>
    </w:p>
    <w:p w:rsidR="00251F47" w:rsidRPr="00A506BE" w:rsidRDefault="00251F47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>Освоение изобразительного искусства в основной школе — продол</w:t>
      </w:r>
      <w:r w:rsidRPr="00A506BE">
        <w:rPr>
          <w:rFonts w:ascii="Times New Roman" w:hAnsi="Times New Roman"/>
          <w:sz w:val="24"/>
          <w:szCs w:val="24"/>
        </w:rPr>
        <w:softHyphen/>
        <w:t xml:space="preserve">жение художественно-эстетического образования, воспитания </w:t>
      </w:r>
      <w:proofErr w:type="gramStart"/>
      <w:r w:rsidRPr="00A506B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506BE">
        <w:rPr>
          <w:rFonts w:ascii="Times New Roman" w:hAnsi="Times New Roman"/>
          <w:sz w:val="24"/>
          <w:szCs w:val="24"/>
        </w:rPr>
        <w:t xml:space="preserve"> в начальной школе и опирается на полученный ими художествен</w:t>
      </w:r>
      <w:r w:rsidRPr="00A506BE">
        <w:rPr>
          <w:rFonts w:ascii="Times New Roman" w:hAnsi="Times New Roman"/>
          <w:sz w:val="24"/>
          <w:szCs w:val="24"/>
        </w:rPr>
        <w:softHyphen/>
        <w:t>ный опыт.</w:t>
      </w:r>
    </w:p>
    <w:p w:rsidR="00251F47" w:rsidRDefault="00251F47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6BE">
        <w:rPr>
          <w:rFonts w:ascii="Times New Roman" w:hAnsi="Times New Roman"/>
          <w:sz w:val="24"/>
          <w:szCs w:val="24"/>
        </w:rPr>
        <w:t xml:space="preserve">Программа учитывает традиции российского художественного образования, современные инновационные методы, анализ зарубежных художественно-педагогических практик. Смысловая и логическая последовательность программы обеспечивает </w:t>
      </w:r>
      <w:r w:rsidRPr="00A506BE">
        <w:rPr>
          <w:rFonts w:ascii="Times New Roman" w:hAnsi="Times New Roman"/>
          <w:b/>
          <w:bCs/>
          <w:sz w:val="24"/>
          <w:szCs w:val="24"/>
        </w:rPr>
        <w:t>целост</w:t>
      </w:r>
      <w:r w:rsidRPr="00A506BE">
        <w:rPr>
          <w:rFonts w:ascii="Times New Roman" w:hAnsi="Times New Roman"/>
          <w:b/>
          <w:bCs/>
          <w:sz w:val="24"/>
          <w:szCs w:val="24"/>
        </w:rPr>
        <w:softHyphen/>
        <w:t xml:space="preserve">ность учебного процесса </w:t>
      </w:r>
      <w:r w:rsidRPr="00A506BE">
        <w:rPr>
          <w:rFonts w:ascii="Times New Roman" w:hAnsi="Times New Roman"/>
          <w:sz w:val="24"/>
          <w:szCs w:val="24"/>
        </w:rPr>
        <w:t>и преемственность этапов обучения.</w:t>
      </w:r>
    </w:p>
    <w:p w:rsidR="00B97200" w:rsidRDefault="00B97200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200">
        <w:rPr>
          <w:rFonts w:ascii="Times New Roman" w:hAnsi="Times New Roman"/>
          <w:b/>
          <w:sz w:val="24"/>
          <w:szCs w:val="24"/>
        </w:rPr>
        <w:t>Структура дисциплины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1. Древние корни народного искусства – 8 часов.</w:t>
      </w:r>
    </w:p>
    <w:p w:rsidR="00B97200" w:rsidRDefault="00B97200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Связь времен и народов в искусстве – 8 часов</w:t>
      </w:r>
    </w:p>
    <w:p w:rsidR="00B97200" w:rsidRDefault="00B97200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Декор – человек, общество, время – 12 часов</w:t>
      </w:r>
    </w:p>
    <w:p w:rsidR="00B97200" w:rsidRDefault="00B97200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Декоративное искусство в современном мире –</w:t>
      </w:r>
      <w:r w:rsidR="00DF1C1E"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 xml:space="preserve"> часов</w:t>
      </w:r>
    </w:p>
    <w:p w:rsidR="00DF1C1E" w:rsidRDefault="00DF1C1E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1C1E">
        <w:rPr>
          <w:rFonts w:ascii="Times New Roman" w:hAnsi="Times New Roman"/>
          <w:b/>
          <w:sz w:val="24"/>
          <w:szCs w:val="24"/>
        </w:rPr>
        <w:t>Основные образовательные технологии</w:t>
      </w:r>
      <w:r>
        <w:rPr>
          <w:rFonts w:ascii="Times New Roman" w:hAnsi="Times New Roman"/>
          <w:sz w:val="24"/>
          <w:szCs w:val="24"/>
        </w:rPr>
        <w:t>: беседа, рисунок, лепка, выставки.</w:t>
      </w:r>
    </w:p>
    <w:p w:rsidR="00DF1C1E" w:rsidRDefault="00DF1C1E" w:rsidP="00DF1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C1E">
        <w:rPr>
          <w:rFonts w:ascii="Times New Roman" w:hAnsi="Times New Roman"/>
          <w:b/>
          <w:sz w:val="24"/>
          <w:szCs w:val="24"/>
        </w:rPr>
        <w:t>Требования к результатам</w:t>
      </w:r>
      <w:r w:rsidRPr="00DF1C1E">
        <w:rPr>
          <w:rFonts w:ascii="Times New Roman" w:eastAsia="Times New Roman" w:hAnsi="Times New Roman"/>
          <w:sz w:val="24"/>
          <w:szCs w:val="24"/>
          <w:lang w:eastAsia="ru-RU"/>
        </w:rPr>
        <w:t xml:space="preserve">: знать основные виды жанров </w:t>
      </w:r>
      <w:proofErr w:type="gramStart"/>
      <w:r w:rsidRPr="00DF1C1E">
        <w:rPr>
          <w:rFonts w:ascii="Times New Roman" w:eastAsia="Times New Roman" w:hAnsi="Times New Roman"/>
          <w:sz w:val="24"/>
          <w:szCs w:val="24"/>
          <w:lang w:eastAsia="ru-RU"/>
        </w:rPr>
        <w:t>изо</w:t>
      </w:r>
      <w:proofErr w:type="gramEnd"/>
      <w:r w:rsidRPr="00DF1C1E">
        <w:rPr>
          <w:rFonts w:ascii="Times New Roman" w:eastAsia="Times New Roman" w:hAnsi="Times New Roman"/>
          <w:sz w:val="24"/>
          <w:szCs w:val="24"/>
          <w:lang w:eastAsia="ru-RU"/>
        </w:rPr>
        <w:t xml:space="preserve">, овладеть </w:t>
      </w:r>
      <w:proofErr w:type="gramStart"/>
      <w:r w:rsidRPr="00DF1C1E">
        <w:rPr>
          <w:rFonts w:ascii="Times New Roman" w:eastAsia="Times New Roman" w:hAnsi="Times New Roman"/>
          <w:sz w:val="24"/>
          <w:szCs w:val="24"/>
          <w:lang w:eastAsia="ru-RU"/>
        </w:rPr>
        <w:t>приемами</w:t>
      </w:r>
      <w:proofErr w:type="gramEnd"/>
      <w:r w:rsidRPr="00DF1C1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способами работы кистью, карандашом, техникой рисунка.</w:t>
      </w:r>
    </w:p>
    <w:p w:rsidR="00DF1C1E" w:rsidRPr="00DF1C1E" w:rsidRDefault="00DF1C1E" w:rsidP="00DF1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C1E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трудоемкость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31 час.</w:t>
      </w:r>
    </w:p>
    <w:p w:rsidR="00DF1C1E" w:rsidRPr="00DF1C1E" w:rsidRDefault="00DF1C1E" w:rsidP="00DF1C1E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F1C1E">
        <w:rPr>
          <w:rFonts w:ascii="Times New Roman" w:hAnsi="Times New Roman"/>
          <w:b/>
          <w:bCs/>
          <w:iCs/>
          <w:sz w:val="24"/>
          <w:szCs w:val="24"/>
          <w:lang w:eastAsia="ru-RU"/>
        </w:rPr>
        <w:lastRenderedPageBreak/>
        <w:t xml:space="preserve">Формы контроля уровня </w:t>
      </w:r>
      <w:proofErr w:type="spellStart"/>
      <w:r w:rsidRPr="00DF1C1E">
        <w:rPr>
          <w:rFonts w:ascii="Times New Roman" w:hAnsi="Times New Roman"/>
          <w:b/>
          <w:bCs/>
          <w:iCs/>
          <w:sz w:val="24"/>
          <w:szCs w:val="24"/>
          <w:lang w:eastAsia="ru-RU"/>
        </w:rPr>
        <w:t>обученности</w:t>
      </w:r>
      <w:proofErr w:type="spellEnd"/>
      <w:r w:rsidRPr="00DF1C1E">
        <w:rPr>
          <w:rFonts w:ascii="Times New Roman" w:hAnsi="Times New Roman"/>
          <w:b/>
          <w:bCs/>
          <w:iCs/>
          <w:sz w:val="24"/>
          <w:szCs w:val="24"/>
          <w:lang w:eastAsia="ru-RU"/>
        </w:rPr>
        <w:t>:</w:t>
      </w:r>
    </w:p>
    <w:p w:rsidR="00DF1C1E" w:rsidRPr="00A506BE" w:rsidRDefault="00DF1C1E" w:rsidP="00DF1C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6BE">
        <w:rPr>
          <w:rFonts w:ascii="Times New Roman" w:hAnsi="Times New Roman"/>
          <w:sz w:val="24"/>
          <w:szCs w:val="24"/>
          <w:lang w:eastAsia="ru-RU"/>
        </w:rPr>
        <w:t>викторины;</w:t>
      </w:r>
    </w:p>
    <w:p w:rsidR="00DF1C1E" w:rsidRPr="00A506BE" w:rsidRDefault="00DF1C1E" w:rsidP="00DF1C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6BE">
        <w:rPr>
          <w:rFonts w:ascii="Times New Roman" w:hAnsi="Times New Roman"/>
          <w:sz w:val="24"/>
          <w:szCs w:val="24"/>
          <w:lang w:eastAsia="ru-RU"/>
        </w:rPr>
        <w:t>кроссворды;</w:t>
      </w:r>
    </w:p>
    <w:p w:rsidR="00DF1C1E" w:rsidRPr="00A506BE" w:rsidRDefault="00DF1C1E" w:rsidP="00DF1C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6BE">
        <w:rPr>
          <w:rFonts w:ascii="Times New Roman" w:hAnsi="Times New Roman"/>
          <w:sz w:val="24"/>
          <w:szCs w:val="24"/>
          <w:lang w:eastAsia="ru-RU"/>
        </w:rPr>
        <w:t>отчетные выставки творческих  (индивидуальных и коллективных) работ;</w:t>
      </w:r>
    </w:p>
    <w:p w:rsidR="00DF1C1E" w:rsidRPr="00A506BE" w:rsidRDefault="00DF1C1E" w:rsidP="00DF1C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6BE">
        <w:rPr>
          <w:rFonts w:ascii="Times New Roman" w:hAnsi="Times New Roman"/>
          <w:sz w:val="24"/>
          <w:szCs w:val="24"/>
          <w:lang w:eastAsia="ru-RU"/>
        </w:rPr>
        <w:t>тестирование;</w:t>
      </w:r>
    </w:p>
    <w:p w:rsidR="00DF1C1E" w:rsidRPr="00A506BE" w:rsidRDefault="00DF1C1E" w:rsidP="00DF1C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6BE">
        <w:rPr>
          <w:rFonts w:ascii="Times New Roman" w:hAnsi="Times New Roman"/>
          <w:sz w:val="24"/>
          <w:szCs w:val="24"/>
          <w:lang w:eastAsia="ru-RU"/>
        </w:rPr>
        <w:t>проверочные работы.</w:t>
      </w:r>
    </w:p>
    <w:p w:rsidR="00DF1C1E" w:rsidRPr="00B97200" w:rsidRDefault="00DF1C1E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5B2B" w:rsidRPr="00A506BE" w:rsidRDefault="003D5B2B" w:rsidP="00251F47">
      <w:pPr>
        <w:jc w:val="both"/>
        <w:rPr>
          <w:rFonts w:ascii="Times New Roman" w:hAnsi="Times New Roman"/>
          <w:sz w:val="24"/>
          <w:szCs w:val="24"/>
        </w:rPr>
      </w:pPr>
      <w:r w:rsidRPr="003D5B2B">
        <w:rPr>
          <w:rFonts w:ascii="Times New Roman" w:hAnsi="Times New Roman"/>
          <w:b/>
          <w:sz w:val="24"/>
          <w:szCs w:val="24"/>
        </w:rPr>
        <w:t>Составила</w:t>
      </w:r>
      <w:r>
        <w:rPr>
          <w:rFonts w:ascii="Times New Roman" w:hAnsi="Times New Roman"/>
          <w:sz w:val="24"/>
          <w:szCs w:val="24"/>
        </w:rPr>
        <w:t>: Нуриева А. Т.</w:t>
      </w:r>
    </w:p>
    <w:p w:rsidR="00251F47" w:rsidRPr="00A506BE" w:rsidRDefault="00251F47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1F47" w:rsidRPr="00A506BE" w:rsidRDefault="00251F47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1F47" w:rsidRPr="00A506BE" w:rsidRDefault="00251F47" w:rsidP="00251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1F47" w:rsidRPr="00DF1C1E" w:rsidRDefault="00251F47" w:rsidP="00251F4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42B55" w:rsidRDefault="00242B55"/>
    <w:sectPr w:rsidR="00242B55" w:rsidSect="00251F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041A"/>
    <w:multiLevelType w:val="multilevel"/>
    <w:tmpl w:val="30942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276914F4"/>
    <w:multiLevelType w:val="hybridMultilevel"/>
    <w:tmpl w:val="54246084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427E5C"/>
    <w:multiLevelType w:val="multilevel"/>
    <w:tmpl w:val="BF58363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0C655B"/>
    <w:multiLevelType w:val="hybridMultilevel"/>
    <w:tmpl w:val="98ACA880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1D5505"/>
    <w:multiLevelType w:val="hybridMultilevel"/>
    <w:tmpl w:val="4A4EFFB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7A01A8"/>
    <w:multiLevelType w:val="hybridMultilevel"/>
    <w:tmpl w:val="64823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F47"/>
    <w:rsid w:val="00242B55"/>
    <w:rsid w:val="00251F47"/>
    <w:rsid w:val="002B54E1"/>
    <w:rsid w:val="003D5B2B"/>
    <w:rsid w:val="004A7CFD"/>
    <w:rsid w:val="00B97200"/>
    <w:rsid w:val="00D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2016-03-28T05:19:00Z</dcterms:created>
  <dcterms:modified xsi:type="dcterms:W3CDTF">2016-03-31T05:59:00Z</dcterms:modified>
</cp:coreProperties>
</file>